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6570345" cy="9014912"/>
            <wp:effectExtent l="19050" t="0" r="1905" b="0"/>
            <wp:docPr id="3" name="Рисунок 1" descr="C:\Users\Компьютер\Desktop\аттестация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аттестация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14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AC16A2" w:rsidRDefault="00AC16A2" w:rsidP="00F54581">
      <w:pPr>
        <w:tabs>
          <w:tab w:val="left" w:pos="3640"/>
        </w:tabs>
        <w:jc w:val="both"/>
        <w:rPr>
          <w:b/>
          <w:noProof/>
          <w:sz w:val="28"/>
          <w:szCs w:val="28"/>
        </w:rPr>
      </w:pPr>
    </w:p>
    <w:p w:rsidR="00FF3F44" w:rsidRPr="00AC16A2" w:rsidRDefault="00043323" w:rsidP="00AC16A2">
      <w:pPr>
        <w:tabs>
          <w:tab w:val="left" w:pos="3640"/>
        </w:tabs>
        <w:jc w:val="both"/>
        <w:rPr>
          <w:b/>
          <w:noProof/>
          <w:sz w:val="28"/>
          <w:szCs w:val="28"/>
        </w:rPr>
      </w:pPr>
      <w:r>
        <w:t xml:space="preserve">Учебный план муниципального автономного дошкольного образовательного учреждения «Центр </w:t>
      </w:r>
    </w:p>
    <w:p w:rsidR="00043323" w:rsidRDefault="00043323" w:rsidP="00FF3F44">
      <w:pPr>
        <w:tabs>
          <w:tab w:val="left" w:pos="720"/>
          <w:tab w:val="left" w:pos="900"/>
        </w:tabs>
        <w:jc w:val="both"/>
        <w:rPr>
          <w:b/>
          <w:sz w:val="16"/>
          <w:szCs w:val="16"/>
        </w:rPr>
      </w:pPr>
      <w:r>
        <w:t xml:space="preserve">развития ребенка – Детский сад № 378» Кировского района </w:t>
      </w:r>
      <w:proofErr w:type="gramStart"/>
      <w:r>
        <w:t>г</w:t>
      </w:r>
      <w:proofErr w:type="gramEnd"/>
      <w:r>
        <w:t>. Казани является нормативным документом, регламентирующим организацию образовательного процесса в образовательном учреждении с учетом специфики МАДОУ, учебно-методического, кадрового и материально-технического оснащения.</w:t>
      </w:r>
    </w:p>
    <w:p w:rsidR="00043323" w:rsidRDefault="00043323" w:rsidP="00043323">
      <w:pPr>
        <w:tabs>
          <w:tab w:val="left" w:pos="720"/>
          <w:tab w:val="left" w:pos="900"/>
        </w:tabs>
        <w:ind w:firstLine="540"/>
        <w:jc w:val="both"/>
      </w:pPr>
      <w:r>
        <w:tab/>
        <w:t>Нормативной базой для составления учебного плана МАДОУ являются документы:</w:t>
      </w:r>
    </w:p>
    <w:p w:rsidR="00043323" w:rsidRDefault="00043323" w:rsidP="00043323">
      <w:pPr>
        <w:tabs>
          <w:tab w:val="left" w:pos="720"/>
          <w:tab w:val="left" w:pos="900"/>
        </w:tabs>
        <w:ind w:firstLine="540"/>
        <w:jc w:val="both"/>
        <w:rPr>
          <w:b/>
        </w:rPr>
      </w:pPr>
    </w:p>
    <w:p w:rsidR="00043323" w:rsidRDefault="00043323" w:rsidP="00043323">
      <w:pPr>
        <w:tabs>
          <w:tab w:val="left" w:pos="720"/>
          <w:tab w:val="left" w:pos="900"/>
        </w:tabs>
        <w:ind w:firstLine="540"/>
        <w:jc w:val="both"/>
        <w:rPr>
          <w:b/>
        </w:rPr>
      </w:pPr>
      <w:r>
        <w:rPr>
          <w:b/>
        </w:rPr>
        <w:t>Федерального уровня</w:t>
      </w:r>
    </w:p>
    <w:p w:rsidR="00043323" w:rsidRDefault="00043323" w:rsidP="00043323">
      <w:pPr>
        <w:pStyle w:val="af8"/>
        <w:numPr>
          <w:ilvl w:val="0"/>
          <w:numId w:val="1"/>
        </w:numPr>
        <w:shd w:val="clear" w:color="auto" w:fill="FFFFFF"/>
        <w:tabs>
          <w:tab w:val="left" w:pos="0"/>
          <w:tab w:val="left" w:pos="644"/>
          <w:tab w:val="left" w:pos="720"/>
          <w:tab w:val="left" w:pos="900"/>
        </w:tabs>
        <w:spacing w:before="0" w:beforeAutospacing="0" w:after="0" w:afterAutospacing="0"/>
        <w:ind w:left="0" w:firstLine="540"/>
        <w:jc w:val="both"/>
        <w:textAlignment w:val="top"/>
      </w:pPr>
      <w:r>
        <w:t>Закон Российской Федерации от 29.12.2012 года № 273-ФЗ «Об образовании в Российской Федерации»</w:t>
      </w:r>
      <w:proofErr w:type="gramStart"/>
      <w:r>
        <w:t xml:space="preserve"> .</w:t>
      </w:r>
      <w:proofErr w:type="gramEnd"/>
    </w:p>
    <w:p w:rsidR="00043323" w:rsidRPr="009C098D" w:rsidRDefault="00043323" w:rsidP="00043323">
      <w:pPr>
        <w:numPr>
          <w:ilvl w:val="0"/>
          <w:numId w:val="1"/>
        </w:numPr>
        <w:shd w:val="clear" w:color="auto" w:fill="FFFFFF"/>
        <w:tabs>
          <w:tab w:val="left" w:pos="644"/>
          <w:tab w:val="left" w:pos="720"/>
          <w:tab w:val="left" w:pos="900"/>
        </w:tabs>
        <w:ind w:left="0" w:firstLine="540"/>
        <w:jc w:val="both"/>
        <w:textAlignment w:val="top"/>
      </w:pPr>
      <w:r w:rsidRPr="009C098D">
        <w:t xml:space="preserve">Санитарно-эпидемиологические правила и нормативы </w:t>
      </w:r>
      <w:proofErr w:type="spellStart"/>
      <w:r w:rsidRPr="009C098D">
        <w:t>СанПин</w:t>
      </w:r>
      <w:proofErr w:type="spellEnd"/>
      <w:r w:rsidRPr="009C098D">
        <w:t xml:space="preserve"> 2.4.1.3648-20 «Санитарно-эпидемиологические требования к устройству, содержанию и  организации режима работы в дошкольных организациях»  </w:t>
      </w:r>
    </w:p>
    <w:p w:rsidR="00043323" w:rsidRDefault="00043323" w:rsidP="00043323">
      <w:pPr>
        <w:pStyle w:val="af5"/>
        <w:numPr>
          <w:ilvl w:val="0"/>
          <w:numId w:val="1"/>
        </w:numPr>
        <w:tabs>
          <w:tab w:val="left" w:pos="644"/>
          <w:tab w:val="left" w:pos="720"/>
          <w:tab w:val="left" w:pos="900"/>
        </w:tabs>
        <w:spacing w:after="0"/>
        <w:jc w:val="both"/>
        <w:rPr>
          <w:bCs/>
        </w:rPr>
      </w:pPr>
      <w:proofErr w:type="spellStart"/>
      <w:r>
        <w:rPr>
          <w:bCs/>
        </w:rPr>
        <w:t>Уставом</w:t>
      </w:r>
      <w:proofErr w:type="spellEnd"/>
      <w:r>
        <w:rPr>
          <w:bCs/>
        </w:rPr>
        <w:t xml:space="preserve">  МАДОУ</w:t>
      </w:r>
    </w:p>
    <w:p w:rsidR="00043323" w:rsidRDefault="00043323" w:rsidP="00043323">
      <w:pPr>
        <w:tabs>
          <w:tab w:val="left" w:pos="720"/>
          <w:tab w:val="left" w:pos="900"/>
        </w:tabs>
        <w:ind w:firstLine="540"/>
        <w:jc w:val="both"/>
        <w:rPr>
          <w:b/>
        </w:rPr>
      </w:pPr>
    </w:p>
    <w:p w:rsidR="00043323" w:rsidRDefault="00043323" w:rsidP="00043323">
      <w:pPr>
        <w:tabs>
          <w:tab w:val="left" w:pos="720"/>
          <w:tab w:val="left" w:pos="900"/>
        </w:tabs>
        <w:ind w:firstLine="540"/>
        <w:jc w:val="both"/>
        <w:rPr>
          <w:b/>
        </w:rPr>
      </w:pPr>
      <w:r>
        <w:rPr>
          <w:b/>
        </w:rPr>
        <w:t>Основными задачами учебного плана являются:</w:t>
      </w:r>
    </w:p>
    <w:p w:rsidR="00043323" w:rsidRDefault="00043323" w:rsidP="00043323">
      <w:pPr>
        <w:numPr>
          <w:ilvl w:val="0"/>
          <w:numId w:val="2"/>
        </w:numPr>
        <w:tabs>
          <w:tab w:val="left" w:pos="540"/>
          <w:tab w:val="left" w:pos="720"/>
          <w:tab w:val="left" w:pos="900"/>
        </w:tabs>
        <w:ind w:left="0" w:firstLine="540"/>
        <w:jc w:val="both"/>
      </w:pPr>
      <w:r>
        <w:t>Регулирование объема образовательной нагрузки.</w:t>
      </w:r>
    </w:p>
    <w:p w:rsidR="00043323" w:rsidRDefault="00043323" w:rsidP="00043323">
      <w:pPr>
        <w:numPr>
          <w:ilvl w:val="0"/>
          <w:numId w:val="2"/>
        </w:numPr>
        <w:tabs>
          <w:tab w:val="left" w:pos="540"/>
          <w:tab w:val="left" w:pos="720"/>
          <w:tab w:val="left" w:pos="900"/>
        </w:tabs>
        <w:ind w:left="0" w:firstLine="540"/>
        <w:jc w:val="both"/>
      </w:pPr>
      <w:r>
        <w:t xml:space="preserve">Реализация </w:t>
      </w:r>
      <w:proofErr w:type="gramStart"/>
      <w:r>
        <w:t>федеральных</w:t>
      </w:r>
      <w:proofErr w:type="gramEnd"/>
      <w:r>
        <w:t xml:space="preserve"> государственного образовательного  стандарта дошкольного образования. </w:t>
      </w:r>
    </w:p>
    <w:p w:rsidR="00043323" w:rsidRDefault="00043323" w:rsidP="00043323">
      <w:pPr>
        <w:numPr>
          <w:ilvl w:val="0"/>
          <w:numId w:val="2"/>
        </w:numPr>
        <w:tabs>
          <w:tab w:val="left" w:pos="540"/>
          <w:tab w:val="left" w:pos="720"/>
          <w:tab w:val="left" w:pos="900"/>
        </w:tabs>
        <w:ind w:left="0" w:firstLine="540"/>
        <w:jc w:val="both"/>
      </w:pPr>
      <w:r>
        <w:t xml:space="preserve">Введение национально-регионального компонента </w:t>
      </w:r>
    </w:p>
    <w:p w:rsidR="00043323" w:rsidRDefault="00043323" w:rsidP="00E20A9D">
      <w:pPr>
        <w:numPr>
          <w:ilvl w:val="0"/>
          <w:numId w:val="2"/>
        </w:numPr>
        <w:tabs>
          <w:tab w:val="clear" w:pos="720"/>
          <w:tab w:val="left" w:pos="709"/>
          <w:tab w:val="left" w:pos="900"/>
        </w:tabs>
        <w:ind w:left="709" w:firstLine="0"/>
        <w:jc w:val="both"/>
      </w:pPr>
      <w:r>
        <w:t>Обеспечение единства всех компонентов (федерального, регионального)</w:t>
      </w:r>
      <w:proofErr w:type="gramStart"/>
      <w:r>
        <w:t xml:space="preserve"> .</w:t>
      </w:r>
      <w:proofErr w:type="gramEnd"/>
    </w:p>
    <w:p w:rsidR="00043323" w:rsidRDefault="00043323" w:rsidP="00043323">
      <w:pPr>
        <w:tabs>
          <w:tab w:val="left" w:pos="720"/>
          <w:tab w:val="left" w:pos="900"/>
        </w:tabs>
        <w:jc w:val="both"/>
      </w:pPr>
      <w:r>
        <w:t xml:space="preserve">В  структуре учебного плана МАДОУ выделены две части: инвариантная и вариативная. Инвариантная часть реализует обязательную часть основной общеобразовательной программы МАДОУ. Вариативная часть учитывает условия МАДОУ,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всестороннее физическое, социально-личностное, познавательно-речевое, художественно-эстетическое развитие детей. </w:t>
      </w:r>
    </w:p>
    <w:p w:rsidR="00043323" w:rsidRDefault="00043323" w:rsidP="00043323">
      <w:pPr>
        <w:tabs>
          <w:tab w:val="left" w:pos="720"/>
          <w:tab w:val="left" w:pos="900"/>
        </w:tabs>
        <w:ind w:firstLine="540"/>
        <w:jc w:val="both"/>
      </w:pPr>
      <w:r>
        <w:t xml:space="preserve">Содержание воспитательно-образовательного процесса включает совокупность </w:t>
      </w:r>
      <w:r>
        <w:rPr>
          <w:iCs/>
        </w:rPr>
        <w:t xml:space="preserve">образовательных областей: </w:t>
      </w:r>
      <w:proofErr w:type="gramStart"/>
      <w:r>
        <w:t>«Физическая культура», «Здоровье», «Безопасность», «Труд», «Познание», «Коммуникация», «Социализация», «Чтение художественной литературы», «Художественное творчество»</w:t>
      </w:r>
      <w:r>
        <w:rPr>
          <w:iCs/>
        </w:rPr>
        <w:t xml:space="preserve">, «Музыка», которые обеспечивают </w:t>
      </w:r>
      <w:r>
        <w:t>разностороннее</w:t>
      </w:r>
      <w:r>
        <w:rPr>
          <w:iCs/>
        </w:rPr>
        <w:t xml:space="preserve">  развитие </w:t>
      </w:r>
      <w:r>
        <w:t>детей с учетом их возрастных и индивидуальных особенностей.</w:t>
      </w:r>
      <w:proofErr w:type="gramEnd"/>
    </w:p>
    <w:p w:rsidR="00043323" w:rsidRDefault="00043323" w:rsidP="00043323">
      <w:pPr>
        <w:tabs>
          <w:tab w:val="left" w:pos="900"/>
        </w:tabs>
        <w:jc w:val="both"/>
      </w:pPr>
    </w:p>
    <w:p w:rsidR="00043323" w:rsidRDefault="00043323" w:rsidP="00043323">
      <w:pPr>
        <w:ind w:firstLine="399"/>
        <w:jc w:val="both"/>
        <w:rPr>
          <w:b/>
        </w:rPr>
      </w:pPr>
      <w:r>
        <w:rPr>
          <w:b/>
        </w:rPr>
        <w:t>В учебном плане выделяются:</w:t>
      </w:r>
    </w:p>
    <w:p w:rsidR="00043323" w:rsidRDefault="00043323" w:rsidP="00043323">
      <w:pPr>
        <w:numPr>
          <w:ilvl w:val="0"/>
          <w:numId w:val="3"/>
        </w:numPr>
        <w:tabs>
          <w:tab w:val="left" w:pos="360"/>
        </w:tabs>
        <w:ind w:left="0" w:firstLine="399"/>
        <w:jc w:val="both"/>
      </w:pPr>
      <w:r>
        <w:t xml:space="preserve">основная обязательная образовательная деятельность, обеспечивающая усвоение государственных образовательных стандартов; </w:t>
      </w:r>
    </w:p>
    <w:p w:rsidR="00043323" w:rsidRDefault="00043323" w:rsidP="00043323">
      <w:pPr>
        <w:pStyle w:val="210"/>
        <w:numPr>
          <w:ilvl w:val="0"/>
          <w:numId w:val="3"/>
        </w:numPr>
        <w:tabs>
          <w:tab w:val="left" w:pos="360"/>
          <w:tab w:val="left" w:pos="720"/>
        </w:tabs>
        <w:ind w:left="0" w:firstLine="399"/>
        <w:rPr>
          <w:szCs w:val="24"/>
        </w:rPr>
      </w:pPr>
      <w:r>
        <w:t>дополнительные совместные мероприятия педагога с детьми, позволяющие более полно реализовать вариативное обучение и усилить дошкольный компонент.</w:t>
      </w:r>
    </w:p>
    <w:p w:rsidR="00043323" w:rsidRPr="009C098D" w:rsidRDefault="00043323" w:rsidP="00043323">
      <w:pPr>
        <w:tabs>
          <w:tab w:val="left" w:pos="720"/>
        </w:tabs>
        <w:ind w:firstLine="399"/>
        <w:jc w:val="both"/>
      </w:pPr>
      <w:proofErr w:type="gramStart"/>
      <w:r w:rsidRPr="009C098D">
        <w:t>Во всех группах различные формы работы с детьми организуются утром и во вторую половину дня (как по инвариантной, так и по вариативной частям учебного плана).</w:t>
      </w:r>
      <w:proofErr w:type="gramEnd"/>
      <w:r w:rsidRPr="009C098D">
        <w:t xml:space="preserve"> Максимально допустимый объем образовательной нагрузки в первой половине дня в 1 младшей, 2 младшей и средней группах не превышает 20, 30 и 40 минут соответственно, а в старшей и подготовительной </w:t>
      </w:r>
      <w:r w:rsidR="00C324B6">
        <w:t>50</w:t>
      </w:r>
      <w:r w:rsidRPr="009C098D">
        <w:t xml:space="preserve"> минут и </w:t>
      </w:r>
      <w:r w:rsidR="00C324B6">
        <w:t>90 мин</w:t>
      </w:r>
      <w:r w:rsidRPr="009C098D">
        <w:t xml:space="preserve"> соответственно. В середине времени, отведенного на </w:t>
      </w:r>
      <w:r w:rsidR="00C324B6">
        <w:t>организованную</w:t>
      </w:r>
      <w:r w:rsidRPr="009C098D">
        <w:t xml:space="preserve"> образовательную деятельность, проводится физкультминутка, включающая упражнения на профилактику зрения, общей и мелкой моторики, снятие мышечной усталости (продолжительность 2-3 минуты). Перерывы между периодами </w:t>
      </w:r>
      <w:r w:rsidR="00C324B6">
        <w:t>организованной</w:t>
      </w:r>
      <w:r w:rsidRPr="009C098D">
        <w:t xml:space="preserve"> образовательной деятельности составляют не менее 10 минут. </w:t>
      </w:r>
    </w:p>
    <w:p w:rsidR="00043323" w:rsidRPr="009C098D" w:rsidRDefault="00C324B6" w:rsidP="00043323">
      <w:pPr>
        <w:ind w:firstLine="399"/>
        <w:jc w:val="both"/>
      </w:pPr>
      <w:r>
        <w:t>Организованная</w:t>
      </w:r>
      <w:r w:rsidR="00043323" w:rsidRPr="009C098D">
        <w:t xml:space="preserve"> образовательная деятельность с детьми старшего дошкольного возраста осуществляется во второй половине дня после дневного сна, но не чаще 2-3 раз в неделю. Ее продолжительность составляет 25</w:t>
      </w:r>
      <w:r>
        <w:t xml:space="preserve"> </w:t>
      </w:r>
      <w:r w:rsidR="00043323" w:rsidRPr="009C098D">
        <w:t xml:space="preserve">минут в день. В середине </w:t>
      </w:r>
      <w:r>
        <w:t>организованной</w:t>
      </w:r>
      <w:r w:rsidR="00043323" w:rsidRPr="009C098D">
        <w:t xml:space="preserve"> образовательной </w:t>
      </w:r>
      <w:r w:rsidR="00043323" w:rsidRPr="009C098D">
        <w:lastRenderedPageBreak/>
        <w:t xml:space="preserve">деятельности статического характера проводят физкультминутку. В старших дошкольных группах допускается проведение некоторых компонентов </w:t>
      </w:r>
      <w:r>
        <w:t>организованной</w:t>
      </w:r>
      <w:r w:rsidR="00043323" w:rsidRPr="009C098D">
        <w:t xml:space="preserve"> образовательной деятельности со всей группой с целью подготовки детей к школьным условиям обучения.</w:t>
      </w:r>
    </w:p>
    <w:p w:rsidR="00043323" w:rsidRPr="009C098D" w:rsidRDefault="00043323" w:rsidP="00043323">
      <w:pPr>
        <w:ind w:firstLine="399"/>
        <w:jc w:val="both"/>
      </w:pPr>
      <w:r w:rsidRPr="009C098D">
        <w:t xml:space="preserve">Образовательная деятельность по музыкальному развитию и физической культуре проводится со всей группой (по условиям МАДОУ). Количество компонентов непосредственно образовательной деятельности и их продолжительность, время проведения соответствуют требованиям 2.4.1.3648-20 </w:t>
      </w:r>
      <w:r w:rsidR="00C324B6">
        <w:t>организованная</w:t>
      </w:r>
      <w:r w:rsidR="00C324B6" w:rsidRPr="009C098D">
        <w:t xml:space="preserve"> </w:t>
      </w:r>
      <w:r w:rsidRPr="009C098D">
        <w:t xml:space="preserve">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Для профилактики утомления </w:t>
      </w:r>
      <w:r w:rsidR="00C324B6">
        <w:t>организованная</w:t>
      </w:r>
      <w:r w:rsidRPr="009C098D">
        <w:t xml:space="preserve"> образовательная деятельность познавательной направленности чередуются непосредственно образовательной деятельностью художественно-эстетического направления.</w:t>
      </w:r>
    </w:p>
    <w:p w:rsidR="00043323" w:rsidRPr="009C098D" w:rsidRDefault="00043323" w:rsidP="00043323">
      <w:pPr>
        <w:pStyle w:val="210"/>
        <w:tabs>
          <w:tab w:val="left" w:pos="720"/>
        </w:tabs>
        <w:ind w:left="0" w:firstLine="399"/>
        <w:rPr>
          <w:szCs w:val="24"/>
        </w:rPr>
      </w:pPr>
      <w:r w:rsidRPr="009C098D">
        <w:t>Музыкальное развитие</w:t>
      </w:r>
      <w:r w:rsidRPr="009C098D">
        <w:rPr>
          <w:color w:val="FF0000"/>
        </w:rPr>
        <w:t xml:space="preserve"> </w:t>
      </w:r>
      <w:r w:rsidRPr="009C098D">
        <w:t>детей</w:t>
      </w:r>
      <w:r w:rsidRPr="009C098D">
        <w:rPr>
          <w:color w:val="FF0000"/>
        </w:rPr>
        <w:t xml:space="preserve"> </w:t>
      </w:r>
      <w:r w:rsidRPr="009C098D">
        <w:t>в МАДОУ</w:t>
      </w:r>
      <w:r w:rsidRPr="009C098D">
        <w:rPr>
          <w:color w:val="FF0000"/>
        </w:rPr>
        <w:t xml:space="preserve"> </w:t>
      </w:r>
      <w:r w:rsidRPr="009C098D">
        <w:t>осуществляет музыкальный руководитель, физическое развитие – инструктор по физической культуре, организация плавания осуществляется инструктором по физической культуре плавательного бассейна.</w:t>
      </w:r>
    </w:p>
    <w:p w:rsidR="00043323" w:rsidRPr="009C098D" w:rsidRDefault="00043323" w:rsidP="00043323">
      <w:pPr>
        <w:ind w:firstLine="399"/>
        <w:jc w:val="both"/>
      </w:pPr>
      <w:r w:rsidRPr="009C098D">
        <w:t xml:space="preserve">В МАДОУ функционирует логопедический кабинет, целью которого является оказание помощи детям старшего дошкольного возраста, имеющим нарушения устной речи. Основной формой организации коррекционной работы логопедического кабинета являются подгрупповая и индивидуальная образовательная деятельность, которую проводит учитель-логопед. В работе с детьми учитель-логопед руководствуются «Программой воспитания и обучения детей с фонетико-фонематическим недоразвитием речи детей старшего дошкольного возраста» Т.Б.Филичевой, Г.В.Чиркиной, программой «Подготовка к школе детей с общим недоразвитием речи в условиях специального детского сада» Т.Б.Филичевой, Т.В.Чиркиной. Образовательная деятельность проводится по подгруппам и индивидуально не менее 2-3 раз в неделю, их периодичность определяется тяжестью нарушений речевого развития детей. Длительность составляет 10-15 минут. Подгрупповая и индивидуальная образовательная деятельность проводятся в основном в свободное время с учетом режима работы МАДОУ. </w:t>
      </w:r>
    </w:p>
    <w:p w:rsidR="00043323" w:rsidRDefault="00043323" w:rsidP="00043323">
      <w:pPr>
        <w:tabs>
          <w:tab w:val="left" w:pos="720"/>
        </w:tabs>
        <w:ind w:firstLine="399"/>
        <w:jc w:val="both"/>
      </w:pPr>
      <w:r>
        <w:tab/>
        <w:t>В середине учебного года (январь) для детей дошкольного возраста организуются недельные каникулы. В дни каникул организуется деятельность педагогов с детьми эстетического и оздоровительного циклов. В летний период организуются подвижные и спортивные игры, праздники, экскурсии и т.д., увеличивается продолжительность прогулок.</w:t>
      </w:r>
    </w:p>
    <w:p w:rsidR="00043323" w:rsidRDefault="00043323" w:rsidP="00043323">
      <w:pPr>
        <w:ind w:firstLine="399"/>
        <w:jc w:val="both"/>
      </w:pPr>
    </w:p>
    <w:p w:rsidR="00043323" w:rsidRDefault="00043323" w:rsidP="00043323">
      <w:pPr>
        <w:ind w:firstLine="399"/>
        <w:jc w:val="both"/>
      </w:pPr>
      <w:r>
        <w:t xml:space="preserve">Деятельность факультативов и кружков направлена на обеспечение и развитие индивидуальных интересов и творческих способностей детей, укрепление физического и психического здоровья воспитанников. </w:t>
      </w:r>
    </w:p>
    <w:p w:rsidR="00043323" w:rsidRDefault="00043323" w:rsidP="00043323">
      <w:pPr>
        <w:ind w:firstLine="360"/>
        <w:jc w:val="both"/>
      </w:pPr>
      <w:r>
        <w:t xml:space="preserve">Факультативы и кружки посещают дети </w:t>
      </w:r>
      <w:proofErr w:type="spellStart"/>
      <w:r>
        <w:t>младшего</w:t>
      </w:r>
      <w:proofErr w:type="gramStart"/>
      <w:r>
        <w:t>,с</w:t>
      </w:r>
      <w:proofErr w:type="gramEnd"/>
      <w:r>
        <w:t>реднего</w:t>
      </w:r>
      <w:proofErr w:type="spellEnd"/>
      <w:r>
        <w:t xml:space="preserve"> и старшего дошкольного возраста по желанию, и с согласия  родителей. Количество видов образовательной деятельности по дополнительному образованию не превышает двух в неделю и включено в максимально-допустимую недельную нагрузку. Продолжительность - не превышает 25 – 30 минут. Поэтому в учебных планах в графе «Итого» по вариативной части записано недельное количество и время для одного кружка, а не всех, которые посещают дети данной группы.</w:t>
      </w:r>
    </w:p>
    <w:p w:rsidR="00043323" w:rsidRDefault="00043323" w:rsidP="00043323">
      <w:pPr>
        <w:ind w:firstLine="360"/>
        <w:jc w:val="both"/>
      </w:pPr>
      <w:proofErr w:type="gramStart"/>
      <w:r>
        <w:t>Объем непосредственно образовательной деятельности в неделю дан в инвариантной и вариативной частях учебного плана для каждой возрастной группы.</w:t>
      </w:r>
      <w:proofErr w:type="gramEnd"/>
    </w:p>
    <w:p w:rsidR="00043323" w:rsidRDefault="00043323" w:rsidP="00E20A9D">
      <w:pPr>
        <w:jc w:val="both"/>
      </w:pPr>
      <w:bookmarkStart w:id="0" w:name="_GoBack"/>
      <w:bookmarkEnd w:id="0"/>
    </w:p>
    <w:p w:rsidR="00043323" w:rsidRPr="009C098D" w:rsidRDefault="00043323" w:rsidP="00043323">
      <w:pPr>
        <w:ind w:firstLine="360"/>
        <w:jc w:val="both"/>
      </w:pPr>
      <w:r w:rsidRPr="009C098D">
        <w:t>Режим работы МАДОУ является следующим:</w:t>
      </w:r>
    </w:p>
    <w:p w:rsidR="00043323" w:rsidRPr="009C098D" w:rsidRDefault="00043323" w:rsidP="00043323">
      <w:pPr>
        <w:ind w:firstLine="360"/>
        <w:jc w:val="both"/>
      </w:pPr>
      <w:r w:rsidRPr="009C098D">
        <w:t>-Пятидневная рабочая неделя, выходные дни</w:t>
      </w:r>
      <w:proofErr w:type="gramStart"/>
      <w:r w:rsidRPr="009C098D">
        <w:t xml:space="preserve"> :</w:t>
      </w:r>
      <w:proofErr w:type="gramEnd"/>
      <w:r w:rsidRPr="009C098D">
        <w:t xml:space="preserve"> суббота, воскресенье, праздничные дни.</w:t>
      </w:r>
    </w:p>
    <w:p w:rsidR="00043323" w:rsidRPr="009C098D" w:rsidRDefault="00043323" w:rsidP="00043323">
      <w:pPr>
        <w:ind w:firstLine="360"/>
        <w:jc w:val="both"/>
      </w:pPr>
      <w:r w:rsidRPr="009C098D">
        <w:t>Длительность работы МАДОУ: с 6.30-18.30</w:t>
      </w:r>
    </w:p>
    <w:p w:rsidR="00043323" w:rsidRPr="009C098D" w:rsidRDefault="00043323" w:rsidP="00043323">
      <w:pPr>
        <w:ind w:firstLine="360"/>
        <w:jc w:val="both"/>
      </w:pPr>
      <w:r w:rsidRPr="009C098D">
        <w:t>Группы- 10,5 часов (с 7.30-18.00)</w:t>
      </w:r>
    </w:p>
    <w:p w:rsidR="00043323" w:rsidRPr="009C098D" w:rsidRDefault="00043323" w:rsidP="00043323">
      <w:pPr>
        <w:ind w:firstLine="360"/>
        <w:jc w:val="both"/>
      </w:pPr>
      <w:r w:rsidRPr="009C098D">
        <w:t>Перерывы между занятиями -10 мин.</w:t>
      </w:r>
    </w:p>
    <w:p w:rsidR="00043323" w:rsidRPr="009C098D" w:rsidRDefault="00043323" w:rsidP="00043323">
      <w:pPr>
        <w:ind w:firstLine="360"/>
        <w:jc w:val="both"/>
      </w:pPr>
      <w:r w:rsidRPr="009C098D">
        <w:t xml:space="preserve">Сроки </w:t>
      </w:r>
      <w:r w:rsidR="00C64BD5">
        <w:t xml:space="preserve">проведения каникул </w:t>
      </w:r>
      <w:proofErr w:type="gramStart"/>
      <w:r w:rsidR="00C64BD5">
        <w:t>–с</w:t>
      </w:r>
      <w:proofErr w:type="gramEnd"/>
      <w:r w:rsidR="00C64BD5">
        <w:t xml:space="preserve"> 31.12.2023 по 10.01.2024</w:t>
      </w:r>
    </w:p>
    <w:p w:rsidR="00043323" w:rsidRPr="009C098D" w:rsidRDefault="00043323" w:rsidP="00043323">
      <w:pPr>
        <w:ind w:firstLine="360"/>
        <w:jc w:val="both"/>
      </w:pPr>
      <w:r w:rsidRPr="009C098D">
        <w:t>Количество недель в учебном году -</w:t>
      </w:r>
      <w:r w:rsidRPr="00E4019F">
        <w:t>33 недели.</w:t>
      </w:r>
    </w:p>
    <w:p w:rsidR="00043323" w:rsidRDefault="00043323" w:rsidP="00043323">
      <w:pPr>
        <w:jc w:val="center"/>
        <w:outlineLvl w:val="0"/>
        <w:rPr>
          <w:b/>
        </w:rPr>
      </w:pPr>
    </w:p>
    <w:p w:rsidR="009B40C9" w:rsidRDefault="009B40C9" w:rsidP="00043323">
      <w:pPr>
        <w:jc w:val="center"/>
        <w:outlineLvl w:val="0"/>
        <w:rPr>
          <w:b/>
        </w:rPr>
      </w:pPr>
    </w:p>
    <w:p w:rsidR="009B40C9" w:rsidRDefault="009B40C9" w:rsidP="00043323">
      <w:pPr>
        <w:jc w:val="center"/>
        <w:outlineLvl w:val="0"/>
        <w:rPr>
          <w:b/>
        </w:rPr>
      </w:pPr>
    </w:p>
    <w:p w:rsidR="009B40C9" w:rsidRDefault="009B40C9" w:rsidP="00043323">
      <w:pPr>
        <w:jc w:val="center"/>
        <w:outlineLvl w:val="0"/>
        <w:rPr>
          <w:b/>
        </w:rPr>
      </w:pPr>
    </w:p>
    <w:p w:rsidR="009B40C9" w:rsidRDefault="009B40C9" w:rsidP="00043323">
      <w:pPr>
        <w:jc w:val="center"/>
        <w:outlineLvl w:val="0"/>
        <w:rPr>
          <w:b/>
        </w:rPr>
      </w:pPr>
    </w:p>
    <w:p w:rsidR="009B40C9" w:rsidRDefault="009B40C9" w:rsidP="00043323">
      <w:pPr>
        <w:jc w:val="center"/>
        <w:outlineLvl w:val="0"/>
        <w:rPr>
          <w:b/>
        </w:rPr>
      </w:pPr>
    </w:p>
    <w:p w:rsidR="009B40C9" w:rsidRDefault="009B40C9" w:rsidP="00043323">
      <w:pPr>
        <w:jc w:val="center"/>
        <w:outlineLvl w:val="0"/>
        <w:rPr>
          <w:b/>
        </w:rPr>
      </w:pPr>
    </w:p>
    <w:p w:rsidR="00043323" w:rsidRDefault="00043323" w:rsidP="00043323">
      <w:pPr>
        <w:jc w:val="center"/>
        <w:outlineLvl w:val="0"/>
        <w:rPr>
          <w:b/>
        </w:rPr>
      </w:pPr>
      <w:r>
        <w:rPr>
          <w:b/>
        </w:rPr>
        <w:t xml:space="preserve">Сводная таблица </w:t>
      </w:r>
    </w:p>
    <w:p w:rsidR="00043323" w:rsidRDefault="00043323" w:rsidP="00043323">
      <w:pPr>
        <w:jc w:val="center"/>
        <w:outlineLvl w:val="0"/>
        <w:rPr>
          <w:b/>
        </w:rPr>
      </w:pPr>
      <w:r>
        <w:rPr>
          <w:b/>
        </w:rPr>
        <w:t xml:space="preserve"> Учебный план воспитательно-образовательной работы</w:t>
      </w:r>
    </w:p>
    <w:p w:rsidR="00043323" w:rsidRDefault="00043323" w:rsidP="00043323">
      <w:pPr>
        <w:jc w:val="center"/>
      </w:pPr>
      <w:r>
        <w:t>(Инвариантная часть)</w:t>
      </w:r>
    </w:p>
    <w:tbl>
      <w:tblPr>
        <w:tblpPr w:leftFromText="180" w:rightFromText="180" w:vertAnchor="text" w:horzAnchor="margin" w:tblpXSpec="center" w:tblpY="112"/>
        <w:tblW w:w="10848" w:type="dxa"/>
        <w:tblLayout w:type="fixed"/>
        <w:tblLook w:val="0000"/>
      </w:tblPr>
      <w:tblGrid>
        <w:gridCol w:w="3704"/>
        <w:gridCol w:w="720"/>
        <w:gridCol w:w="720"/>
        <w:gridCol w:w="110"/>
        <w:gridCol w:w="517"/>
        <w:gridCol w:w="93"/>
        <w:gridCol w:w="540"/>
        <w:gridCol w:w="713"/>
        <w:gridCol w:w="7"/>
        <w:gridCol w:w="624"/>
        <w:gridCol w:w="830"/>
        <w:gridCol w:w="47"/>
        <w:gridCol w:w="673"/>
        <w:gridCol w:w="735"/>
        <w:gridCol w:w="815"/>
      </w:tblGrid>
      <w:tr w:rsidR="00043323" w:rsidTr="00720BDA">
        <w:trPr>
          <w:gridAfter w:val="11"/>
          <w:wAfter w:w="5594" w:type="dxa"/>
          <w:trHeight w:val="312"/>
        </w:trPr>
        <w:tc>
          <w:tcPr>
            <w:tcW w:w="3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  <w:rPr>
                <w:b/>
              </w:rPr>
            </w:pPr>
          </w:p>
          <w:p w:rsidR="00043323" w:rsidRDefault="00043323" w:rsidP="00720BDA">
            <w:pPr>
              <w:jc w:val="center"/>
              <w:rPr>
                <w:b/>
              </w:rPr>
            </w:pPr>
          </w:p>
          <w:p w:rsidR="00043323" w:rsidRDefault="00043323" w:rsidP="00720BDA">
            <w:pPr>
              <w:jc w:val="center"/>
              <w:rPr>
                <w:b/>
              </w:rPr>
            </w:pPr>
            <w:r>
              <w:rPr>
                <w:b/>
              </w:rPr>
              <w:t>Реализация</w:t>
            </w:r>
          </w:p>
          <w:p w:rsidR="00043323" w:rsidRDefault="00043323" w:rsidP="00720BDA">
            <w:pPr>
              <w:jc w:val="center"/>
              <w:rPr>
                <w:b/>
              </w:rPr>
            </w:pPr>
            <w:r>
              <w:rPr>
                <w:b/>
              </w:rPr>
              <w:t xml:space="preserve"> образовательной области</w:t>
            </w:r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  <w:rPr>
                <w:b/>
              </w:rPr>
            </w:pPr>
          </w:p>
        </w:tc>
      </w:tr>
      <w:tr w:rsidR="00043323" w:rsidTr="00720BDA">
        <w:tc>
          <w:tcPr>
            <w:tcW w:w="3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rPr>
                <w:b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Pr="009C098D" w:rsidRDefault="00043323" w:rsidP="00720BDA">
            <w:pPr>
              <w:ind w:right="-48"/>
            </w:pPr>
            <w:r>
              <w:rPr>
                <w:lang w:val="en-US"/>
              </w:rPr>
              <w:t>I</w:t>
            </w:r>
            <w:r>
              <w:t xml:space="preserve"> младшая группа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 младшая группа</w:t>
            </w: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Средняя группа</w:t>
            </w:r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Старшая группа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spellStart"/>
            <w:r>
              <w:t>Подгот</w:t>
            </w:r>
            <w:proofErr w:type="spellEnd"/>
            <w:r>
              <w:t>. группа</w:t>
            </w:r>
          </w:p>
        </w:tc>
      </w:tr>
      <w:tr w:rsidR="00043323" w:rsidTr="00720BDA">
        <w:tc>
          <w:tcPr>
            <w:tcW w:w="3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rPr>
                <w:b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gramStart"/>
            <w:r>
              <w:t>К-во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spellStart"/>
            <w:r>
              <w:t>вр</w:t>
            </w:r>
            <w:proofErr w:type="spellEnd"/>
            <w:r>
              <w:t>.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gramStart"/>
            <w:r>
              <w:t>К-во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spellStart"/>
            <w:r>
              <w:t>вр</w:t>
            </w:r>
            <w:proofErr w:type="spellEnd"/>
            <w:r>
              <w:t>.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gramStart"/>
            <w:r>
              <w:t>К-во</w:t>
            </w:r>
            <w:proofErr w:type="gram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spellStart"/>
            <w:r>
              <w:t>вр</w:t>
            </w:r>
            <w:proofErr w:type="spellEnd"/>
            <w:r>
              <w:t>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gramStart"/>
            <w:r>
              <w:t>К-во</w:t>
            </w:r>
            <w:proofErr w:type="gramEnd"/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spellStart"/>
            <w:r>
              <w:t>вр</w:t>
            </w:r>
            <w:proofErr w:type="spellEnd"/>
            <w:r>
              <w:t>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gramStart"/>
            <w:r>
              <w:t>К-во</w:t>
            </w:r>
            <w:proofErr w:type="gramEnd"/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proofErr w:type="spellStart"/>
            <w:r>
              <w:t>вр</w:t>
            </w:r>
            <w:proofErr w:type="spellEnd"/>
            <w:r>
              <w:t>.</w:t>
            </w:r>
          </w:p>
        </w:tc>
      </w:tr>
      <w:tr w:rsidR="00043323" w:rsidTr="00720BDA">
        <w:trPr>
          <w:trHeight w:val="510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rPr>
                <w:b/>
              </w:rPr>
            </w:pPr>
            <w:r>
              <w:rPr>
                <w:b/>
              </w:rPr>
              <w:t>Физическая культура</w:t>
            </w:r>
          </w:p>
          <w:p w:rsidR="00043323" w:rsidRDefault="00043323" w:rsidP="00720BDA">
            <w:proofErr w:type="gramStart"/>
            <w:r>
              <w:t>Физическая</w:t>
            </w:r>
            <w:proofErr w:type="gramEnd"/>
            <w:r>
              <w:t xml:space="preserve"> развитие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30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30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40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50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60</w:t>
            </w:r>
          </w:p>
        </w:tc>
      </w:tr>
      <w:tr w:rsidR="00043323" w:rsidTr="00720BDA">
        <w:trPr>
          <w:trHeight w:val="315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rPr>
                <w:b/>
                <w:u w:val="single"/>
              </w:rPr>
            </w:pPr>
            <w:r>
              <w:t>Плавание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30</w:t>
            </w:r>
          </w:p>
        </w:tc>
      </w:tr>
      <w:tr w:rsidR="00043323" w:rsidTr="00720BDA">
        <w:trPr>
          <w:trHeight w:val="525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rPr>
                <w:b/>
              </w:rPr>
            </w:pPr>
            <w:proofErr w:type="spellStart"/>
            <w:r>
              <w:rPr>
                <w:b/>
              </w:rPr>
              <w:t>Коммуникация+познание</w:t>
            </w:r>
            <w:proofErr w:type="spellEnd"/>
            <w:r>
              <w:rPr>
                <w:b/>
              </w:rPr>
              <w:t xml:space="preserve"> 1,3н</w:t>
            </w:r>
          </w:p>
          <w:p w:rsidR="00043323" w:rsidRDefault="00043323" w:rsidP="00720BDA">
            <w:r>
              <w:t>Речевое развитие +мир природы</w:t>
            </w:r>
          </w:p>
          <w:p w:rsidR="00043323" w:rsidRDefault="00043323" w:rsidP="00720BDA">
            <w:pPr>
              <w:rPr>
                <w:b/>
              </w:rPr>
            </w:pPr>
            <w:proofErr w:type="spellStart"/>
            <w:r>
              <w:rPr>
                <w:b/>
              </w:rPr>
              <w:t>Коммуникация+познание</w:t>
            </w:r>
            <w:proofErr w:type="spellEnd"/>
            <w:r>
              <w:rPr>
                <w:b/>
              </w:rPr>
              <w:t xml:space="preserve"> 2,4н</w:t>
            </w:r>
          </w:p>
          <w:p w:rsidR="00043323" w:rsidRDefault="00043323" w:rsidP="00720BDA">
            <w:pPr>
              <w:rPr>
                <w:b/>
              </w:rPr>
            </w:pPr>
            <w:r>
              <w:t>Речевое развитие +соц. мир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20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6713B0" w:rsidP="00720BDA">
            <w:pPr>
              <w:jc w:val="center"/>
            </w:pPr>
            <w:r>
              <w:t>1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6713B0" w:rsidP="00720BDA">
            <w:pPr>
              <w:jc w:val="center"/>
            </w:pPr>
            <w:r>
              <w:t>25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</w:p>
          <w:p w:rsidR="00043323" w:rsidRDefault="006713B0" w:rsidP="00720BDA">
            <w:pPr>
              <w:jc w:val="center"/>
            </w:pPr>
            <w:r>
              <w:t>1</w:t>
            </w:r>
          </w:p>
          <w:p w:rsidR="00043323" w:rsidRDefault="00043323" w:rsidP="00720BDA">
            <w:pPr>
              <w:jc w:val="center"/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</w:p>
          <w:p w:rsidR="00043323" w:rsidRDefault="006713B0" w:rsidP="00720BDA">
            <w:pPr>
              <w:jc w:val="center"/>
            </w:pPr>
            <w:r>
              <w:t>3</w:t>
            </w:r>
            <w:r w:rsidR="00043323">
              <w:t>0</w:t>
            </w:r>
          </w:p>
        </w:tc>
      </w:tr>
      <w:tr w:rsidR="00043323" w:rsidTr="00720BDA">
        <w:trPr>
          <w:trHeight w:val="525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rPr>
                <w:b/>
              </w:rPr>
            </w:pPr>
            <w:r>
              <w:rPr>
                <w:b/>
              </w:rPr>
              <w:t>Татарский язык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EC0E16" w:rsidP="00720BDA">
            <w:pPr>
              <w:jc w:val="center"/>
            </w:pPr>
            <w: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EC0E16" w:rsidP="00720BDA">
            <w:pPr>
              <w:jc w:val="center"/>
            </w:pPr>
            <w:r>
              <w:t>-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EC0E16" w:rsidP="00720BDA">
            <w:pPr>
              <w:jc w:val="center"/>
            </w:pPr>
            <w:r>
              <w:t>-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EC0E16" w:rsidP="00720BDA">
            <w:pPr>
              <w:jc w:val="center"/>
            </w:pPr>
            <w: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EC0E16" w:rsidP="00720BDA">
            <w:pPr>
              <w:jc w:val="center"/>
            </w:pPr>
            <w:r>
              <w:t>-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1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EC0E16" w:rsidP="00720BDA">
            <w:pPr>
              <w:jc w:val="center"/>
            </w:pPr>
            <w:r>
              <w:rPr>
                <w:sz w:val="20"/>
                <w:szCs w:val="20"/>
              </w:rPr>
              <w:t>2</w:t>
            </w:r>
            <w:r w:rsidR="00043323">
              <w:rPr>
                <w:sz w:val="20"/>
                <w:szCs w:val="20"/>
              </w:rPr>
              <w:t>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D81D39" w:rsidP="00720BDA">
            <w:pPr>
              <w:jc w:val="center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D81D39" w:rsidP="00720BDA">
            <w:pPr>
              <w:jc w:val="center"/>
            </w:pPr>
            <w:r>
              <w:t>60</w:t>
            </w:r>
          </w:p>
        </w:tc>
      </w:tr>
      <w:tr w:rsidR="00043323" w:rsidTr="00720BDA">
        <w:trPr>
          <w:trHeight w:val="320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rPr>
                <w:b/>
              </w:rPr>
            </w:pPr>
            <w:r>
              <w:rPr>
                <w:b/>
              </w:rPr>
              <w:t>Познание</w:t>
            </w:r>
          </w:p>
          <w:p w:rsidR="00043323" w:rsidRDefault="00043323" w:rsidP="00720BDA">
            <w:pPr>
              <w:rPr>
                <w:b/>
                <w:u w:val="single"/>
              </w:rPr>
            </w:pPr>
            <w:proofErr w:type="spellStart"/>
            <w:r>
              <w:t>Сенсорика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10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-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-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-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-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-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D81D39" w:rsidP="00720BDA">
            <w:pPr>
              <w:jc w:val="center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D81D39" w:rsidP="00720BDA">
            <w:pPr>
              <w:jc w:val="center"/>
            </w:pPr>
            <w:r>
              <w:t>-</w:t>
            </w:r>
          </w:p>
        </w:tc>
      </w:tr>
      <w:tr w:rsidR="00043323" w:rsidTr="00720BDA">
        <w:trPr>
          <w:trHeight w:val="359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r>
              <w:t>Математическое развитие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  <w:r w:rsidR="00EC0E16">
              <w:t>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30</w:t>
            </w:r>
          </w:p>
        </w:tc>
      </w:tr>
      <w:tr w:rsidR="00043323" w:rsidTr="00720BDA">
        <w:trPr>
          <w:trHeight w:val="359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r>
              <w:t>Конструктивная деятельность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10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1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25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6713B0" w:rsidP="00720BDA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6713B0" w:rsidP="00720BDA">
            <w:pPr>
              <w:jc w:val="center"/>
            </w:pPr>
            <w:r>
              <w:t>30</w:t>
            </w:r>
          </w:p>
        </w:tc>
      </w:tr>
      <w:tr w:rsidR="00043323" w:rsidTr="00720BDA">
        <w:trPr>
          <w:trHeight w:val="472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rPr>
                <w:b/>
              </w:rPr>
            </w:pPr>
            <w:r>
              <w:rPr>
                <w:b/>
              </w:rPr>
              <w:t>Художественное творчество</w:t>
            </w:r>
          </w:p>
          <w:p w:rsidR="00043323" w:rsidRDefault="00043323" w:rsidP="00720BDA">
            <w:pPr>
              <w:rPr>
                <w:bCs/>
                <w:iCs/>
              </w:rPr>
            </w:pPr>
            <w:r>
              <w:rPr>
                <w:bCs/>
                <w:iCs/>
              </w:rPr>
              <w:t>Рисование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10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20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  <w:r w:rsidR="00EC0E16">
              <w:t>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30</w:t>
            </w:r>
          </w:p>
        </w:tc>
      </w:tr>
      <w:tr w:rsidR="00043323" w:rsidTr="00720BDA">
        <w:trPr>
          <w:trHeight w:val="207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rPr>
                <w:bCs/>
                <w:iCs/>
              </w:rPr>
            </w:pPr>
            <w:r>
              <w:rPr>
                <w:bCs/>
                <w:iCs/>
              </w:rPr>
              <w:t>Лепка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0,5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7,5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20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25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B96A0C" w:rsidP="00720BDA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6713B0" w:rsidP="00720BDA">
            <w:pPr>
              <w:jc w:val="center"/>
            </w:pPr>
            <w:r>
              <w:t>30</w:t>
            </w:r>
          </w:p>
        </w:tc>
      </w:tr>
      <w:tr w:rsidR="00043323" w:rsidTr="00720BDA">
        <w:trPr>
          <w:trHeight w:val="548"/>
        </w:trPr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r>
              <w:t>Аппликация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0,5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7,5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20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D81D39" w:rsidP="00720BDA">
            <w:pPr>
              <w:jc w:val="center"/>
            </w:pPr>
            <w:r>
              <w:t>25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B96A0C" w:rsidP="00720BDA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6713B0" w:rsidP="00720BDA">
            <w:pPr>
              <w:jc w:val="center"/>
            </w:pPr>
            <w:r>
              <w:t>30</w:t>
            </w:r>
          </w:p>
        </w:tc>
      </w:tr>
      <w:tr w:rsidR="00043323" w:rsidTr="00720BDA"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rPr>
                <w:b/>
              </w:rPr>
            </w:pPr>
            <w:r>
              <w:rPr>
                <w:b/>
              </w:rPr>
              <w:t>Музыка</w:t>
            </w:r>
          </w:p>
          <w:p w:rsidR="00043323" w:rsidRDefault="00043323" w:rsidP="00720BDA">
            <w:r>
              <w:rPr>
                <w:bCs/>
                <w:iCs/>
              </w:rPr>
              <w:t xml:space="preserve">Музыкальное </w:t>
            </w:r>
            <w:r>
              <w:t>развитие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20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30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40</w:t>
            </w:r>
          </w:p>
        </w:tc>
        <w:tc>
          <w:tcPr>
            <w:tcW w:w="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323" w:rsidRDefault="00043323" w:rsidP="00720BDA">
            <w:pPr>
              <w:jc w:val="center"/>
            </w:pPr>
            <w:r>
              <w:t>50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</w:pPr>
            <w:r>
              <w:t>60</w:t>
            </w:r>
          </w:p>
        </w:tc>
      </w:tr>
      <w:tr w:rsidR="00043323" w:rsidTr="00720BDA"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  <w:rPr>
                <w:b/>
              </w:rPr>
            </w:pPr>
            <w:r>
              <w:rPr>
                <w:b/>
              </w:rPr>
              <w:t>10/</w:t>
            </w:r>
          </w:p>
          <w:p w:rsidR="00043323" w:rsidRDefault="00043323" w:rsidP="00720BDA">
            <w:pPr>
              <w:jc w:val="center"/>
              <w:rPr>
                <w:b/>
              </w:rPr>
            </w:pPr>
            <w:r>
              <w:rPr>
                <w:b/>
              </w:rPr>
              <w:t>1ч40мин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043323" w:rsidP="00720B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 /</w:t>
            </w:r>
          </w:p>
          <w:p w:rsidR="00043323" w:rsidRDefault="00043323" w:rsidP="00720B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2ч30мин</w:t>
            </w: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EC0E16" w:rsidP="00720B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</w:t>
            </w:r>
            <w:r w:rsidR="00043323">
              <w:rPr>
                <w:b/>
                <w:sz w:val="22"/>
                <w:szCs w:val="22"/>
              </w:rPr>
              <w:t xml:space="preserve"> /</w:t>
            </w:r>
          </w:p>
          <w:p w:rsidR="00043323" w:rsidRDefault="00043323" w:rsidP="00720B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3ч20мин</w:t>
            </w:r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6713B0" w:rsidP="00720B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12</w:t>
            </w:r>
            <w:r w:rsidR="00043323">
              <w:rPr>
                <w:b/>
                <w:sz w:val="22"/>
                <w:szCs w:val="22"/>
              </w:rPr>
              <w:t xml:space="preserve"> /</w:t>
            </w:r>
          </w:p>
          <w:p w:rsidR="00043323" w:rsidRDefault="006713B0" w:rsidP="006713B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5ч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323" w:rsidRDefault="006713B0" w:rsidP="00720B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13</w:t>
            </w:r>
            <w:r w:rsidR="00043323">
              <w:rPr>
                <w:b/>
                <w:sz w:val="22"/>
                <w:szCs w:val="22"/>
              </w:rPr>
              <w:t xml:space="preserve"> /</w:t>
            </w:r>
          </w:p>
          <w:p w:rsidR="00043323" w:rsidRDefault="00043323" w:rsidP="00720B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6ч</w:t>
            </w:r>
            <w:r w:rsidR="006713B0">
              <w:rPr>
                <w:b/>
                <w:sz w:val="22"/>
                <w:szCs w:val="22"/>
              </w:rPr>
              <w:t>50мин</w:t>
            </w:r>
          </w:p>
        </w:tc>
      </w:tr>
    </w:tbl>
    <w:p w:rsidR="00043323" w:rsidRDefault="00043323" w:rsidP="00043323">
      <w:pPr>
        <w:rPr>
          <w:b/>
        </w:rPr>
      </w:pPr>
    </w:p>
    <w:p w:rsidR="00043323" w:rsidRDefault="00043323" w:rsidP="00043323">
      <w:pPr>
        <w:jc w:val="center"/>
        <w:rPr>
          <w:b/>
        </w:rPr>
      </w:pPr>
    </w:p>
    <w:p w:rsidR="00043323" w:rsidRDefault="00043323" w:rsidP="00043323">
      <w:pPr>
        <w:jc w:val="center"/>
        <w:rPr>
          <w:b/>
        </w:rPr>
      </w:pPr>
    </w:p>
    <w:p w:rsidR="00043323" w:rsidRPr="00194444" w:rsidRDefault="00043323" w:rsidP="00043323">
      <w:pPr>
        <w:jc w:val="center"/>
        <w:rPr>
          <w:b/>
        </w:rPr>
      </w:pPr>
      <w:r w:rsidRPr="00194444">
        <w:rPr>
          <w:b/>
        </w:rPr>
        <w:t>Продолжительность прогулок и игр по новым санитарным правилам</w:t>
      </w:r>
    </w:p>
    <w:tbl>
      <w:tblPr>
        <w:tblpPr w:leftFromText="180" w:rightFromText="180" w:vertAnchor="text" w:horzAnchor="margin" w:tblpXSpec="center" w:tblpY="62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00"/>
        <w:gridCol w:w="1650"/>
        <w:gridCol w:w="1776"/>
        <w:gridCol w:w="9"/>
        <w:gridCol w:w="2040"/>
        <w:gridCol w:w="6"/>
        <w:gridCol w:w="1693"/>
      </w:tblGrid>
      <w:tr w:rsidR="00043323" w:rsidRPr="00BA7B6B" w:rsidTr="00043323">
        <w:trPr>
          <w:trHeight w:val="810"/>
        </w:trPr>
        <w:tc>
          <w:tcPr>
            <w:tcW w:w="3600" w:type="dxa"/>
            <w:vMerge w:val="restart"/>
          </w:tcPr>
          <w:p w:rsidR="00043323" w:rsidRPr="00BA7B6B" w:rsidRDefault="00043323" w:rsidP="00043323">
            <w:pPr>
              <w:jc w:val="center"/>
              <w:rPr>
                <w:b/>
              </w:rPr>
            </w:pPr>
            <w:r w:rsidRPr="00BA7B6B">
              <w:rPr>
                <w:b/>
              </w:rPr>
              <w:t>Возрастная группа</w:t>
            </w:r>
          </w:p>
        </w:tc>
        <w:tc>
          <w:tcPr>
            <w:tcW w:w="3426" w:type="dxa"/>
            <w:gridSpan w:val="2"/>
          </w:tcPr>
          <w:p w:rsidR="00043323" w:rsidRPr="00BA7B6B" w:rsidRDefault="00043323" w:rsidP="00043323">
            <w:pPr>
              <w:jc w:val="center"/>
              <w:rPr>
                <w:b/>
              </w:rPr>
            </w:pPr>
            <w:r w:rsidRPr="00BA7B6B">
              <w:rPr>
                <w:b/>
              </w:rPr>
              <w:t xml:space="preserve">Продолжительность прогулки, </w:t>
            </w:r>
            <w:proofErr w:type="gramStart"/>
            <w:r w:rsidRPr="00BA7B6B">
              <w:rPr>
                <w:b/>
              </w:rPr>
              <w:t>ч</w:t>
            </w:r>
            <w:proofErr w:type="gramEnd"/>
          </w:p>
          <w:p w:rsidR="00043323" w:rsidRPr="00BA7B6B" w:rsidRDefault="00043323" w:rsidP="00043323">
            <w:pPr>
              <w:jc w:val="center"/>
              <w:rPr>
                <w:b/>
              </w:rPr>
            </w:pPr>
          </w:p>
        </w:tc>
        <w:tc>
          <w:tcPr>
            <w:tcW w:w="3748" w:type="dxa"/>
            <w:gridSpan w:val="4"/>
          </w:tcPr>
          <w:p w:rsidR="00043323" w:rsidRPr="00BA7B6B" w:rsidRDefault="00043323" w:rsidP="00043323">
            <w:pPr>
              <w:jc w:val="center"/>
              <w:rPr>
                <w:b/>
              </w:rPr>
            </w:pPr>
            <w:r w:rsidRPr="00BA7B6B">
              <w:rPr>
                <w:b/>
              </w:rPr>
              <w:t>Продолжительность подвижных игр и физических упражнений, мин</w:t>
            </w:r>
          </w:p>
        </w:tc>
      </w:tr>
      <w:tr w:rsidR="00043323" w:rsidRPr="00BA7B6B" w:rsidTr="00043323">
        <w:trPr>
          <w:trHeight w:val="570"/>
        </w:trPr>
        <w:tc>
          <w:tcPr>
            <w:tcW w:w="3600" w:type="dxa"/>
            <w:vMerge/>
          </w:tcPr>
          <w:p w:rsidR="00043323" w:rsidRPr="00BA7B6B" w:rsidRDefault="00043323" w:rsidP="00043323">
            <w:pPr>
              <w:jc w:val="center"/>
              <w:rPr>
                <w:b/>
              </w:rPr>
            </w:pPr>
          </w:p>
        </w:tc>
        <w:tc>
          <w:tcPr>
            <w:tcW w:w="1650" w:type="dxa"/>
          </w:tcPr>
          <w:p w:rsidR="00043323" w:rsidRPr="00BA7B6B" w:rsidRDefault="00043323" w:rsidP="00043323">
            <w:pPr>
              <w:jc w:val="center"/>
              <w:rPr>
                <w:b/>
              </w:rPr>
            </w:pPr>
            <w:r w:rsidRPr="00BA7B6B">
              <w:rPr>
                <w:b/>
              </w:rPr>
              <w:t>В 1-ой половине дня</w:t>
            </w:r>
          </w:p>
          <w:p w:rsidR="00043323" w:rsidRPr="00BA7B6B" w:rsidRDefault="00043323" w:rsidP="00043323">
            <w:pPr>
              <w:jc w:val="center"/>
              <w:rPr>
                <w:b/>
              </w:rPr>
            </w:pPr>
          </w:p>
        </w:tc>
        <w:tc>
          <w:tcPr>
            <w:tcW w:w="1776" w:type="dxa"/>
          </w:tcPr>
          <w:p w:rsidR="00043323" w:rsidRPr="00BA7B6B" w:rsidRDefault="00043323" w:rsidP="00043323">
            <w:pPr>
              <w:rPr>
                <w:b/>
              </w:rPr>
            </w:pPr>
            <w:r w:rsidRPr="00BA7B6B">
              <w:rPr>
                <w:b/>
              </w:rPr>
              <w:t>Во 2-ой половине дня</w:t>
            </w:r>
          </w:p>
        </w:tc>
        <w:tc>
          <w:tcPr>
            <w:tcW w:w="2055" w:type="dxa"/>
            <w:gridSpan w:val="3"/>
          </w:tcPr>
          <w:p w:rsidR="00043323" w:rsidRPr="00BA7B6B" w:rsidRDefault="00043323" w:rsidP="00043323">
            <w:pPr>
              <w:jc w:val="center"/>
              <w:rPr>
                <w:b/>
              </w:rPr>
            </w:pPr>
            <w:r w:rsidRPr="00BA7B6B">
              <w:rPr>
                <w:b/>
              </w:rPr>
              <w:t>В 1-ой половине дня</w:t>
            </w:r>
          </w:p>
        </w:tc>
        <w:tc>
          <w:tcPr>
            <w:tcW w:w="1693" w:type="dxa"/>
          </w:tcPr>
          <w:p w:rsidR="00043323" w:rsidRPr="00BA7B6B" w:rsidRDefault="00043323" w:rsidP="00043323">
            <w:pPr>
              <w:jc w:val="center"/>
              <w:rPr>
                <w:b/>
              </w:rPr>
            </w:pPr>
            <w:r w:rsidRPr="00BA7B6B">
              <w:rPr>
                <w:b/>
              </w:rPr>
              <w:t>Во 2-ой половине дня</w:t>
            </w:r>
          </w:p>
        </w:tc>
      </w:tr>
      <w:tr w:rsidR="00043323" w:rsidRPr="00BA7B6B" w:rsidTr="00043323">
        <w:tblPrEx>
          <w:tblLook w:val="0000"/>
        </w:tblPrEx>
        <w:trPr>
          <w:trHeight w:val="300"/>
        </w:trPr>
        <w:tc>
          <w:tcPr>
            <w:tcW w:w="3600" w:type="dxa"/>
          </w:tcPr>
          <w:p w:rsidR="00043323" w:rsidRPr="00BA7B6B" w:rsidRDefault="00043323" w:rsidP="00043323">
            <w:pPr>
              <w:jc w:val="center"/>
            </w:pPr>
            <w:r w:rsidRPr="00BA7B6B">
              <w:t xml:space="preserve">1 младшая </w:t>
            </w:r>
          </w:p>
        </w:tc>
        <w:tc>
          <w:tcPr>
            <w:tcW w:w="1650" w:type="dxa"/>
          </w:tcPr>
          <w:p w:rsidR="00043323" w:rsidRPr="00BA7B6B" w:rsidRDefault="00043323" w:rsidP="00043323">
            <w:pPr>
              <w:jc w:val="center"/>
            </w:pPr>
            <w:r w:rsidRPr="00BA7B6B">
              <w:t>1,5</w:t>
            </w:r>
          </w:p>
        </w:tc>
        <w:tc>
          <w:tcPr>
            <w:tcW w:w="1785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1,5</w:t>
            </w:r>
          </w:p>
        </w:tc>
        <w:tc>
          <w:tcPr>
            <w:tcW w:w="2040" w:type="dxa"/>
          </w:tcPr>
          <w:p w:rsidR="00043323" w:rsidRPr="00BA7B6B" w:rsidRDefault="00043323" w:rsidP="00043323">
            <w:pPr>
              <w:jc w:val="center"/>
            </w:pPr>
            <w:r w:rsidRPr="00BA7B6B">
              <w:t>10</w:t>
            </w:r>
          </w:p>
        </w:tc>
        <w:tc>
          <w:tcPr>
            <w:tcW w:w="1699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10</w:t>
            </w:r>
          </w:p>
        </w:tc>
      </w:tr>
      <w:tr w:rsidR="00043323" w:rsidRPr="00BA7B6B" w:rsidTr="00043323">
        <w:tblPrEx>
          <w:tblLook w:val="0000"/>
        </w:tblPrEx>
        <w:trPr>
          <w:trHeight w:val="300"/>
        </w:trPr>
        <w:tc>
          <w:tcPr>
            <w:tcW w:w="3600" w:type="dxa"/>
          </w:tcPr>
          <w:p w:rsidR="00043323" w:rsidRPr="00BA7B6B" w:rsidRDefault="00043323" w:rsidP="00043323">
            <w:pPr>
              <w:jc w:val="center"/>
            </w:pPr>
            <w:r w:rsidRPr="00BA7B6B">
              <w:t xml:space="preserve">2 младшая  </w:t>
            </w:r>
          </w:p>
        </w:tc>
        <w:tc>
          <w:tcPr>
            <w:tcW w:w="1650" w:type="dxa"/>
          </w:tcPr>
          <w:p w:rsidR="00043323" w:rsidRPr="00BA7B6B" w:rsidRDefault="00043323" w:rsidP="00043323">
            <w:pPr>
              <w:jc w:val="center"/>
            </w:pPr>
            <w:r w:rsidRPr="00BA7B6B">
              <w:t>1,5</w:t>
            </w:r>
          </w:p>
        </w:tc>
        <w:tc>
          <w:tcPr>
            <w:tcW w:w="1785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1,5</w:t>
            </w:r>
          </w:p>
        </w:tc>
        <w:tc>
          <w:tcPr>
            <w:tcW w:w="2040" w:type="dxa"/>
          </w:tcPr>
          <w:p w:rsidR="00043323" w:rsidRPr="00BA7B6B" w:rsidRDefault="00043323" w:rsidP="00043323">
            <w:pPr>
              <w:jc w:val="center"/>
            </w:pPr>
            <w:r w:rsidRPr="00BA7B6B">
              <w:t>15</w:t>
            </w:r>
          </w:p>
        </w:tc>
        <w:tc>
          <w:tcPr>
            <w:tcW w:w="1699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10</w:t>
            </w:r>
          </w:p>
        </w:tc>
      </w:tr>
      <w:tr w:rsidR="00043323" w:rsidRPr="00BA7B6B" w:rsidTr="00043323">
        <w:tblPrEx>
          <w:tblLook w:val="0000"/>
        </w:tblPrEx>
        <w:trPr>
          <w:trHeight w:val="300"/>
        </w:trPr>
        <w:tc>
          <w:tcPr>
            <w:tcW w:w="3600" w:type="dxa"/>
          </w:tcPr>
          <w:p w:rsidR="00043323" w:rsidRPr="00BA7B6B" w:rsidRDefault="00043323" w:rsidP="00043323">
            <w:pPr>
              <w:jc w:val="center"/>
            </w:pPr>
            <w:r w:rsidRPr="00BA7B6B">
              <w:t xml:space="preserve">Средняя </w:t>
            </w:r>
          </w:p>
        </w:tc>
        <w:tc>
          <w:tcPr>
            <w:tcW w:w="1650" w:type="dxa"/>
          </w:tcPr>
          <w:p w:rsidR="00043323" w:rsidRPr="00BA7B6B" w:rsidRDefault="00043323" w:rsidP="00043323">
            <w:pPr>
              <w:jc w:val="center"/>
            </w:pPr>
            <w:r w:rsidRPr="00BA7B6B">
              <w:t>2</w:t>
            </w:r>
          </w:p>
        </w:tc>
        <w:tc>
          <w:tcPr>
            <w:tcW w:w="1785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</w:t>
            </w:r>
          </w:p>
        </w:tc>
        <w:tc>
          <w:tcPr>
            <w:tcW w:w="2040" w:type="dxa"/>
          </w:tcPr>
          <w:p w:rsidR="00043323" w:rsidRPr="00BA7B6B" w:rsidRDefault="00043323" w:rsidP="00043323">
            <w:pPr>
              <w:jc w:val="center"/>
            </w:pPr>
            <w:r w:rsidRPr="00BA7B6B">
              <w:t>15</w:t>
            </w:r>
          </w:p>
        </w:tc>
        <w:tc>
          <w:tcPr>
            <w:tcW w:w="1699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10</w:t>
            </w:r>
          </w:p>
        </w:tc>
      </w:tr>
      <w:tr w:rsidR="00043323" w:rsidRPr="00BA7B6B" w:rsidTr="00043323">
        <w:tblPrEx>
          <w:tblLook w:val="0000"/>
        </w:tblPrEx>
        <w:trPr>
          <w:trHeight w:val="300"/>
        </w:trPr>
        <w:tc>
          <w:tcPr>
            <w:tcW w:w="3600" w:type="dxa"/>
          </w:tcPr>
          <w:p w:rsidR="00043323" w:rsidRPr="00BA7B6B" w:rsidRDefault="00043323" w:rsidP="00043323">
            <w:pPr>
              <w:jc w:val="center"/>
            </w:pPr>
            <w:r w:rsidRPr="00BA7B6B">
              <w:t>Старшая</w:t>
            </w:r>
          </w:p>
        </w:tc>
        <w:tc>
          <w:tcPr>
            <w:tcW w:w="1650" w:type="dxa"/>
          </w:tcPr>
          <w:p w:rsidR="00043323" w:rsidRPr="00BA7B6B" w:rsidRDefault="00043323" w:rsidP="00043323">
            <w:pPr>
              <w:jc w:val="center"/>
            </w:pPr>
            <w:r w:rsidRPr="00BA7B6B">
              <w:t>2</w:t>
            </w:r>
          </w:p>
        </w:tc>
        <w:tc>
          <w:tcPr>
            <w:tcW w:w="1785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</w:t>
            </w:r>
          </w:p>
        </w:tc>
        <w:tc>
          <w:tcPr>
            <w:tcW w:w="2040" w:type="dxa"/>
          </w:tcPr>
          <w:p w:rsidR="00043323" w:rsidRPr="00BA7B6B" w:rsidRDefault="00043323" w:rsidP="00043323">
            <w:pPr>
              <w:jc w:val="center"/>
            </w:pPr>
            <w:r w:rsidRPr="00BA7B6B">
              <w:t>20</w:t>
            </w:r>
          </w:p>
        </w:tc>
        <w:tc>
          <w:tcPr>
            <w:tcW w:w="1699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15</w:t>
            </w:r>
          </w:p>
        </w:tc>
      </w:tr>
      <w:tr w:rsidR="00043323" w:rsidRPr="00BA7B6B" w:rsidTr="00043323">
        <w:tblPrEx>
          <w:tblLook w:val="0000"/>
        </w:tblPrEx>
        <w:trPr>
          <w:trHeight w:val="300"/>
        </w:trPr>
        <w:tc>
          <w:tcPr>
            <w:tcW w:w="3600" w:type="dxa"/>
          </w:tcPr>
          <w:p w:rsidR="00043323" w:rsidRPr="00BA7B6B" w:rsidRDefault="00043323" w:rsidP="00043323">
            <w:pPr>
              <w:jc w:val="center"/>
            </w:pPr>
            <w:r w:rsidRPr="00BA7B6B">
              <w:t xml:space="preserve">Подготовительная </w:t>
            </w:r>
          </w:p>
        </w:tc>
        <w:tc>
          <w:tcPr>
            <w:tcW w:w="1650" w:type="dxa"/>
          </w:tcPr>
          <w:p w:rsidR="00043323" w:rsidRPr="00BA7B6B" w:rsidRDefault="00043323" w:rsidP="00043323">
            <w:pPr>
              <w:jc w:val="center"/>
            </w:pPr>
            <w:r w:rsidRPr="00BA7B6B">
              <w:t>2</w:t>
            </w:r>
          </w:p>
        </w:tc>
        <w:tc>
          <w:tcPr>
            <w:tcW w:w="1785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</w:t>
            </w:r>
          </w:p>
        </w:tc>
        <w:tc>
          <w:tcPr>
            <w:tcW w:w="2040" w:type="dxa"/>
          </w:tcPr>
          <w:p w:rsidR="00043323" w:rsidRPr="00BA7B6B" w:rsidRDefault="00043323" w:rsidP="00043323">
            <w:pPr>
              <w:jc w:val="center"/>
            </w:pPr>
            <w:r w:rsidRPr="00BA7B6B">
              <w:t>25</w:t>
            </w:r>
          </w:p>
        </w:tc>
        <w:tc>
          <w:tcPr>
            <w:tcW w:w="1699" w:type="dxa"/>
            <w:gridSpan w:val="2"/>
          </w:tcPr>
          <w:p w:rsidR="00043323" w:rsidRPr="00BA7B6B" w:rsidRDefault="00043323" w:rsidP="00043323">
            <w:pPr>
              <w:jc w:val="center"/>
            </w:pPr>
            <w:r w:rsidRPr="00BA7B6B">
              <w:t>15</w:t>
            </w:r>
          </w:p>
        </w:tc>
      </w:tr>
    </w:tbl>
    <w:p w:rsidR="00043323" w:rsidRDefault="00043323" w:rsidP="00043323">
      <w:pPr>
        <w:jc w:val="center"/>
        <w:rPr>
          <w:b/>
          <w:sz w:val="28"/>
          <w:szCs w:val="28"/>
        </w:rPr>
      </w:pPr>
    </w:p>
    <w:p w:rsidR="00043323" w:rsidRPr="00194444" w:rsidRDefault="00043323" w:rsidP="00043323">
      <w:pPr>
        <w:jc w:val="center"/>
        <w:rPr>
          <w:b/>
          <w:sz w:val="28"/>
          <w:szCs w:val="28"/>
        </w:rPr>
      </w:pPr>
    </w:p>
    <w:p w:rsidR="00043323" w:rsidRPr="00194444" w:rsidRDefault="00043323" w:rsidP="00043323">
      <w:pPr>
        <w:jc w:val="center"/>
        <w:rPr>
          <w:b/>
          <w:sz w:val="28"/>
          <w:szCs w:val="28"/>
        </w:rPr>
      </w:pPr>
    </w:p>
    <w:p w:rsidR="00043323" w:rsidRDefault="00043323" w:rsidP="00043323">
      <w:pPr>
        <w:rPr>
          <w:rFonts w:ascii="Garamond" w:hAnsi="Garamond"/>
          <w:b/>
          <w:i/>
        </w:rPr>
      </w:pPr>
    </w:p>
    <w:p w:rsidR="00043323" w:rsidRDefault="00043323" w:rsidP="00043323">
      <w:pPr>
        <w:rPr>
          <w:rFonts w:ascii="Garamond" w:hAnsi="Garamond"/>
          <w:b/>
          <w:i/>
        </w:rPr>
      </w:pPr>
    </w:p>
    <w:p w:rsidR="00043323" w:rsidRDefault="00043323" w:rsidP="00043323">
      <w:pPr>
        <w:rPr>
          <w:rFonts w:ascii="Garamond" w:hAnsi="Garamond"/>
          <w:b/>
          <w:i/>
        </w:rPr>
      </w:pPr>
    </w:p>
    <w:p w:rsidR="007846B7" w:rsidRDefault="007846B7"/>
    <w:sectPr w:rsidR="007846B7" w:rsidSect="009B40C9">
      <w:pgSz w:w="11906" w:h="16838"/>
      <w:pgMar w:top="709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6D28" w:rsidRDefault="006E6D28" w:rsidP="00AC16A2">
      <w:r>
        <w:separator/>
      </w:r>
    </w:p>
  </w:endnote>
  <w:endnote w:type="continuationSeparator" w:id="0">
    <w:p w:rsidR="006E6D28" w:rsidRDefault="006E6D28" w:rsidP="00AC16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6D28" w:rsidRDefault="006E6D28" w:rsidP="00AC16A2">
      <w:r>
        <w:separator/>
      </w:r>
    </w:p>
  </w:footnote>
  <w:footnote w:type="continuationSeparator" w:id="0">
    <w:p w:rsidR="006E6D28" w:rsidRDefault="006E6D28" w:rsidP="00AC16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16325"/>
    <w:multiLevelType w:val="multilevel"/>
    <w:tmpl w:val="4AE16325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209F52"/>
    <w:multiLevelType w:val="multilevel"/>
    <w:tmpl w:val="58209F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E425DE"/>
    <w:multiLevelType w:val="multilevel"/>
    <w:tmpl w:val="5BE42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3323"/>
    <w:rsid w:val="00043323"/>
    <w:rsid w:val="00164678"/>
    <w:rsid w:val="001E4D77"/>
    <w:rsid w:val="002925C0"/>
    <w:rsid w:val="002D26A0"/>
    <w:rsid w:val="00317A08"/>
    <w:rsid w:val="00352D00"/>
    <w:rsid w:val="00365FEA"/>
    <w:rsid w:val="0045789D"/>
    <w:rsid w:val="004A5967"/>
    <w:rsid w:val="005B606F"/>
    <w:rsid w:val="006713B0"/>
    <w:rsid w:val="006E6D28"/>
    <w:rsid w:val="007358D2"/>
    <w:rsid w:val="007846B7"/>
    <w:rsid w:val="0091482A"/>
    <w:rsid w:val="009B40C9"/>
    <w:rsid w:val="009F3E68"/>
    <w:rsid w:val="00AC16A2"/>
    <w:rsid w:val="00B96A0C"/>
    <w:rsid w:val="00C324B6"/>
    <w:rsid w:val="00C64BD5"/>
    <w:rsid w:val="00D81D39"/>
    <w:rsid w:val="00DD6943"/>
    <w:rsid w:val="00E20A9D"/>
    <w:rsid w:val="00E4019F"/>
    <w:rsid w:val="00EC0E16"/>
    <w:rsid w:val="00F54581"/>
    <w:rsid w:val="00F63B5B"/>
    <w:rsid w:val="00FF3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3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2D26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26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26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26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26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26A0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26A0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26A0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26A0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26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D26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2D26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2D26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2D26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D26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D26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2D26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2D26A0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</w:rPr>
  </w:style>
  <w:style w:type="character" w:customStyle="1" w:styleId="a7">
    <w:name w:val="Подзаголовок Знак"/>
    <w:basedOn w:val="a0"/>
    <w:link w:val="a6"/>
    <w:uiPriority w:val="11"/>
    <w:rsid w:val="002D26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2D26A0"/>
    <w:rPr>
      <w:b/>
      <w:bCs/>
      <w:spacing w:val="0"/>
    </w:rPr>
  </w:style>
  <w:style w:type="character" w:styleId="a9">
    <w:name w:val="Emphasis"/>
    <w:uiPriority w:val="20"/>
    <w:qFormat/>
    <w:rsid w:val="002D26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2D26A0"/>
  </w:style>
  <w:style w:type="paragraph" w:styleId="ab">
    <w:name w:val="List Paragraph"/>
    <w:basedOn w:val="a"/>
    <w:uiPriority w:val="34"/>
    <w:qFormat/>
    <w:rsid w:val="002D26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D26A0"/>
    <w:rPr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2D26A0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2D26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2D26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2D26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2D26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2D26A0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2D26A0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2D26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2D26A0"/>
    <w:pPr>
      <w:outlineLvl w:val="9"/>
    </w:pPr>
  </w:style>
  <w:style w:type="character" w:customStyle="1" w:styleId="af4">
    <w:name w:val="Основной текст Знак"/>
    <w:basedOn w:val="a0"/>
    <w:link w:val="af5"/>
    <w:qFormat/>
    <w:rsid w:val="0004332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ЗАГОЛОВОЧЕК Знак"/>
    <w:basedOn w:val="a0"/>
    <w:link w:val="af7"/>
    <w:rsid w:val="0004332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8">
    <w:name w:val="Normal (Web)"/>
    <w:basedOn w:val="a"/>
    <w:rsid w:val="00043323"/>
    <w:pPr>
      <w:spacing w:before="100" w:beforeAutospacing="1" w:after="100" w:afterAutospacing="1"/>
    </w:pPr>
  </w:style>
  <w:style w:type="paragraph" w:styleId="af5">
    <w:name w:val="Body Text"/>
    <w:basedOn w:val="a"/>
    <w:link w:val="af4"/>
    <w:qFormat/>
    <w:rsid w:val="00043323"/>
    <w:pPr>
      <w:spacing w:after="120"/>
    </w:pPr>
    <w:rPr>
      <w:lang w:val="en-US" w:bidi="en-US"/>
    </w:rPr>
  </w:style>
  <w:style w:type="character" w:customStyle="1" w:styleId="11">
    <w:name w:val="Основной текст Знак1"/>
    <w:basedOn w:val="a0"/>
    <w:uiPriority w:val="99"/>
    <w:semiHidden/>
    <w:rsid w:val="00043323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af7">
    <w:name w:val="ЗАГОЛОВОЧЕК"/>
    <w:basedOn w:val="a"/>
    <w:link w:val="af6"/>
    <w:qFormat/>
    <w:rsid w:val="00043323"/>
    <w:pPr>
      <w:ind w:firstLine="567"/>
      <w:contextualSpacing/>
      <w:jc w:val="both"/>
    </w:pPr>
    <w:rPr>
      <w:b/>
      <w:bCs/>
      <w:lang w:val="en-US" w:bidi="en-US"/>
    </w:rPr>
  </w:style>
  <w:style w:type="paragraph" w:customStyle="1" w:styleId="210">
    <w:name w:val="Основной текст 21"/>
    <w:basedOn w:val="a"/>
    <w:qFormat/>
    <w:rsid w:val="00043323"/>
    <w:pPr>
      <w:widowControl w:val="0"/>
      <w:adjustRightInd w:val="0"/>
      <w:ind w:left="426" w:hanging="426"/>
      <w:jc w:val="both"/>
    </w:pPr>
    <w:rPr>
      <w:szCs w:val="20"/>
    </w:rPr>
  </w:style>
  <w:style w:type="paragraph" w:styleId="af9">
    <w:name w:val="Balloon Text"/>
    <w:basedOn w:val="a"/>
    <w:link w:val="afa"/>
    <w:uiPriority w:val="99"/>
    <w:semiHidden/>
    <w:unhideWhenUsed/>
    <w:rsid w:val="00E20A9D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E20A9D"/>
    <w:rPr>
      <w:rFonts w:ascii="Tahoma" w:eastAsia="Times New Roman" w:hAnsi="Tahoma" w:cs="Tahoma"/>
      <w:sz w:val="16"/>
      <w:szCs w:val="16"/>
      <w:lang w:val="ru-RU" w:eastAsia="ru-RU" w:bidi="ar-SA"/>
    </w:rPr>
  </w:style>
  <w:style w:type="paragraph" w:styleId="afb">
    <w:name w:val="header"/>
    <w:basedOn w:val="a"/>
    <w:link w:val="afc"/>
    <w:uiPriority w:val="99"/>
    <w:semiHidden/>
    <w:unhideWhenUsed/>
    <w:rsid w:val="00AC16A2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uiPriority w:val="99"/>
    <w:semiHidden/>
    <w:rsid w:val="00AC16A2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afd">
    <w:name w:val="footer"/>
    <w:basedOn w:val="a"/>
    <w:link w:val="afe"/>
    <w:uiPriority w:val="99"/>
    <w:semiHidden/>
    <w:unhideWhenUsed/>
    <w:rsid w:val="00AC16A2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0"/>
    <w:link w:val="afd"/>
    <w:uiPriority w:val="99"/>
    <w:semiHidden/>
    <w:rsid w:val="00AC16A2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1232</Words>
  <Characters>7023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20</cp:revision>
  <cp:lastPrinted>2023-10-09T07:12:00Z</cp:lastPrinted>
  <dcterms:created xsi:type="dcterms:W3CDTF">2021-09-14T07:30:00Z</dcterms:created>
  <dcterms:modified xsi:type="dcterms:W3CDTF">2023-11-01T09:23:00Z</dcterms:modified>
</cp:coreProperties>
</file>